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E1A9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759F">
        <w:rPr>
          <w:rFonts w:ascii="Times New Roman" w:hAnsi="Times New Roman" w:cs="Times New Roman"/>
          <w:b/>
          <w:sz w:val="24"/>
          <w:szCs w:val="24"/>
        </w:rPr>
        <w:t>2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ого  поселения 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Микулинское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31605F">
        <w:rPr>
          <w:rFonts w:ascii="Times New Roman" w:hAnsi="Times New Roman" w:cs="Times New Roman"/>
          <w:b/>
          <w:sz w:val="24"/>
          <w:szCs w:val="24"/>
        </w:rPr>
        <w:t>21.12.2016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b/>
          <w:sz w:val="24"/>
          <w:szCs w:val="24"/>
        </w:rPr>
        <w:t>37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Микулинское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</w:t>
      </w:r>
      <w:r w:rsidR="0031605F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9361B7" w:rsidRDefault="0093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30759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9F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5E4AAD" w:rsidRPr="0057438D" w:rsidRDefault="005E4AAD" w:rsidP="005E4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188/37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Микулинское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31.10</w:t>
      </w:r>
      <w:r>
        <w:rPr>
          <w:rFonts w:ascii="Times New Roman" w:eastAsia="Calibri" w:hAnsi="Times New Roman" w:cs="Times New Roman"/>
          <w:sz w:val="24"/>
          <w:szCs w:val="24"/>
        </w:rPr>
        <w:t>.2016г. №</w:t>
      </w:r>
      <w:r>
        <w:rPr>
          <w:rFonts w:ascii="Times New Roman" w:hAnsi="Times New Roman"/>
          <w:sz w:val="24"/>
          <w:szCs w:val="24"/>
        </w:rPr>
        <w:t>237/28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Микулинское»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AAD" w:rsidRPr="00E070EF" w:rsidRDefault="005E4AAD" w:rsidP="005E4A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от  20.08.2014г. № 61/12  "Об утверждении Положения о бюджетном процессе в муниципальном образовании «Сельское поселение Микулинское»;</w:t>
      </w:r>
    </w:p>
    <w:p w:rsidR="005E4AAD" w:rsidRPr="00E070EF" w:rsidRDefault="005E4AAD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Микулинское.</w:t>
      </w:r>
    </w:p>
    <w:p w:rsidR="005E4AAD" w:rsidRPr="00E070EF" w:rsidRDefault="005E4AAD" w:rsidP="005E4AA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11DF3" w:rsidRDefault="00A11DF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от </w:t>
      </w:r>
      <w:r w:rsidR="003160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160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sz w:val="24"/>
          <w:szCs w:val="24"/>
        </w:rPr>
        <w:t>37</w:t>
      </w:r>
      <w:r w:rsidR="00BF041C">
        <w:rPr>
          <w:rFonts w:ascii="Times New Roman" w:hAnsi="Times New Roman" w:cs="Times New Roman"/>
          <w:sz w:val="24"/>
          <w:szCs w:val="24"/>
        </w:rPr>
        <w:t xml:space="preserve"> ( с изменениями от 15.02.2017 года №198/38) </w:t>
      </w:r>
      <w:r>
        <w:rPr>
          <w:rFonts w:ascii="Times New Roman" w:hAnsi="Times New Roman" w:cs="Times New Roman"/>
          <w:sz w:val="24"/>
          <w:szCs w:val="24"/>
        </w:rPr>
        <w:t>утвержден бюджет на 2</w:t>
      </w:r>
      <w:r w:rsidR="0031605F">
        <w:rPr>
          <w:rFonts w:ascii="Times New Roman" w:hAnsi="Times New Roman" w:cs="Times New Roman"/>
          <w:sz w:val="24"/>
          <w:szCs w:val="24"/>
        </w:rPr>
        <w:t>017 год и плановый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  по доходам в сумме </w:t>
      </w:r>
      <w:r w:rsidR="0031605F">
        <w:rPr>
          <w:rFonts w:ascii="Times New Roman" w:hAnsi="Times New Roman" w:cs="Times New Roman"/>
          <w:sz w:val="24"/>
          <w:szCs w:val="24"/>
        </w:rPr>
        <w:t>39</w:t>
      </w:r>
      <w:r w:rsidR="00BF041C">
        <w:rPr>
          <w:rFonts w:ascii="Times New Roman" w:hAnsi="Times New Roman" w:cs="Times New Roman"/>
          <w:sz w:val="24"/>
          <w:szCs w:val="24"/>
        </w:rPr>
        <w:t> 363,</w:t>
      </w:r>
      <w:r w:rsidR="003160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05F">
        <w:rPr>
          <w:rFonts w:ascii="Times New Roman" w:hAnsi="Times New Roman" w:cs="Times New Roman"/>
          <w:sz w:val="24"/>
          <w:szCs w:val="24"/>
        </w:rPr>
        <w:t>33 934,0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1605F">
        <w:rPr>
          <w:rFonts w:ascii="Times New Roman" w:hAnsi="Times New Roman" w:cs="Times New Roman"/>
          <w:sz w:val="24"/>
          <w:szCs w:val="24"/>
        </w:rPr>
        <w:t>34 538,0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соответственно, по расходам </w:t>
      </w:r>
      <w:r w:rsidR="0031605F">
        <w:rPr>
          <w:rFonts w:ascii="Times New Roman" w:hAnsi="Times New Roman" w:cs="Times New Roman"/>
          <w:sz w:val="24"/>
          <w:szCs w:val="24"/>
        </w:rPr>
        <w:t>40 1</w:t>
      </w:r>
      <w:r w:rsidR="00BF041C">
        <w:rPr>
          <w:rFonts w:ascii="Times New Roman" w:hAnsi="Times New Roman" w:cs="Times New Roman"/>
          <w:sz w:val="24"/>
          <w:szCs w:val="24"/>
        </w:rPr>
        <w:t>63</w:t>
      </w:r>
      <w:r w:rsidR="0031605F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1605F">
        <w:rPr>
          <w:rFonts w:ascii="Times New Roman" w:hAnsi="Times New Roman" w:cs="Times New Roman"/>
          <w:sz w:val="24"/>
          <w:szCs w:val="24"/>
        </w:rPr>
        <w:t>34 734,0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1605F">
        <w:rPr>
          <w:rFonts w:ascii="Times New Roman" w:hAnsi="Times New Roman" w:cs="Times New Roman"/>
          <w:sz w:val="24"/>
          <w:szCs w:val="24"/>
        </w:rPr>
        <w:t>35 338,0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соответственно. Дефицит бюджета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 утвержден на 2017</w:t>
      </w:r>
      <w:r>
        <w:rPr>
          <w:rFonts w:ascii="Times New Roman" w:hAnsi="Times New Roman" w:cs="Times New Roman"/>
          <w:sz w:val="24"/>
          <w:szCs w:val="24"/>
        </w:rPr>
        <w:t xml:space="preserve"> год в суме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 тыс. рублей, на 201</w:t>
      </w:r>
      <w:r w:rsidR="003160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31605F">
        <w:rPr>
          <w:rFonts w:ascii="Times New Roman" w:hAnsi="Times New Roman" w:cs="Times New Roman"/>
          <w:sz w:val="24"/>
          <w:szCs w:val="24"/>
        </w:rPr>
        <w:t>800,</w:t>
      </w:r>
      <w:r>
        <w:rPr>
          <w:rFonts w:ascii="Times New Roman" w:hAnsi="Times New Roman" w:cs="Times New Roman"/>
          <w:sz w:val="24"/>
          <w:szCs w:val="24"/>
        </w:rPr>
        <w:t>0 тыс. рублей.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 в бюджет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</w:t>
      </w:r>
      <w:r w:rsidR="004A22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Микулинское на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B67C4">
        <w:rPr>
          <w:rFonts w:ascii="Times New Roman" w:hAnsi="Times New Roman" w:cs="Times New Roman"/>
          <w:sz w:val="24"/>
          <w:szCs w:val="24"/>
        </w:rPr>
        <w:t>: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250FA7">
        <w:rPr>
          <w:rFonts w:ascii="Times New Roman" w:hAnsi="Times New Roman" w:cs="Times New Roman"/>
          <w:sz w:val="24"/>
          <w:szCs w:val="24"/>
        </w:rPr>
        <w:t xml:space="preserve">к </w:t>
      </w:r>
      <w:r w:rsidR="00BF041C">
        <w:rPr>
          <w:rFonts w:ascii="Times New Roman" w:hAnsi="Times New Roman" w:cs="Times New Roman"/>
          <w:sz w:val="24"/>
          <w:szCs w:val="24"/>
        </w:rPr>
        <w:t>увеличению</w:t>
      </w:r>
      <w:r w:rsidR="00250FA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2E">
        <w:rPr>
          <w:rFonts w:ascii="Times New Roman" w:hAnsi="Times New Roman" w:cs="Times New Roman"/>
          <w:sz w:val="24"/>
          <w:szCs w:val="24"/>
        </w:rPr>
        <w:t>1017,8</w:t>
      </w:r>
      <w:r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D72A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</w:t>
      </w:r>
      <w:r w:rsidR="0031605F">
        <w:rPr>
          <w:rFonts w:ascii="Times New Roman" w:hAnsi="Times New Roman" w:cs="Times New Roman"/>
          <w:sz w:val="24"/>
          <w:szCs w:val="24"/>
        </w:rPr>
        <w:t xml:space="preserve"> </w:t>
      </w:r>
      <w:r w:rsidR="00250FA7">
        <w:rPr>
          <w:rFonts w:ascii="Times New Roman" w:hAnsi="Times New Roman" w:cs="Times New Roman"/>
          <w:sz w:val="24"/>
          <w:szCs w:val="24"/>
        </w:rPr>
        <w:t xml:space="preserve">к </w:t>
      </w:r>
      <w:r w:rsidR="00BF041C">
        <w:rPr>
          <w:rFonts w:ascii="Times New Roman" w:hAnsi="Times New Roman" w:cs="Times New Roman"/>
          <w:sz w:val="24"/>
          <w:szCs w:val="24"/>
        </w:rPr>
        <w:t xml:space="preserve">увеличению </w:t>
      </w:r>
      <w:r w:rsidR="00250FA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2E">
        <w:rPr>
          <w:rFonts w:ascii="Times New Roman" w:hAnsi="Times New Roman" w:cs="Times New Roman"/>
          <w:sz w:val="24"/>
          <w:szCs w:val="24"/>
        </w:rPr>
        <w:t>1017,8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0A3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160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0A3E24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 w:rsidR="0000132E">
        <w:rPr>
          <w:rFonts w:ascii="Times New Roman" w:hAnsi="Times New Roman" w:cs="Times New Roman"/>
          <w:sz w:val="24"/>
          <w:szCs w:val="24"/>
        </w:rPr>
        <w:t>40380,9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00132E">
        <w:rPr>
          <w:rFonts w:ascii="Times New Roman" w:hAnsi="Times New Roman" w:cs="Times New Roman"/>
          <w:sz w:val="24"/>
          <w:szCs w:val="24"/>
        </w:rPr>
        <w:t>31480,9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>
        <w:rPr>
          <w:rFonts w:ascii="Times New Roman" w:hAnsi="Times New Roman" w:cs="Times New Roman"/>
          <w:sz w:val="24"/>
          <w:szCs w:val="24"/>
        </w:rPr>
        <w:t xml:space="preserve"> или </w:t>
      </w:r>
      <w:r w:rsidR="0031605F">
        <w:rPr>
          <w:rFonts w:ascii="Times New Roman" w:hAnsi="Times New Roman" w:cs="Times New Roman"/>
          <w:sz w:val="24"/>
          <w:szCs w:val="24"/>
        </w:rPr>
        <w:t>7</w:t>
      </w:r>
      <w:r w:rsidR="0000132E">
        <w:rPr>
          <w:rFonts w:ascii="Times New Roman" w:hAnsi="Times New Roman" w:cs="Times New Roman"/>
          <w:sz w:val="24"/>
          <w:szCs w:val="24"/>
        </w:rPr>
        <w:t>8</w:t>
      </w:r>
      <w:r w:rsidR="0031605F">
        <w:rPr>
          <w:rFonts w:ascii="Times New Roman" w:hAnsi="Times New Roman" w:cs="Times New Roman"/>
          <w:sz w:val="24"/>
          <w:szCs w:val="24"/>
        </w:rPr>
        <w:t>,</w:t>
      </w:r>
      <w:r w:rsidR="0000132E">
        <w:rPr>
          <w:rFonts w:ascii="Times New Roman" w:hAnsi="Times New Roman" w:cs="Times New Roman"/>
          <w:sz w:val="24"/>
          <w:szCs w:val="24"/>
        </w:rPr>
        <w:t>0</w:t>
      </w:r>
      <w:r w:rsidR="00B0756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00132E">
        <w:rPr>
          <w:rFonts w:ascii="Times New Roman" w:hAnsi="Times New Roman" w:cs="Times New Roman"/>
          <w:sz w:val="24"/>
          <w:szCs w:val="24"/>
        </w:rPr>
        <w:t>–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00132E">
        <w:rPr>
          <w:rFonts w:ascii="Times New Roman" w:hAnsi="Times New Roman" w:cs="Times New Roman"/>
          <w:sz w:val="24"/>
          <w:szCs w:val="24"/>
        </w:rPr>
        <w:t>41180,9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68041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 w:rsidR="00680414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D72AAD" w:rsidRDefault="00D72AAD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48148C" w:rsidRDefault="0048148C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8C">
        <w:rPr>
          <w:rFonts w:ascii="Times New Roman" w:hAnsi="Times New Roman" w:cs="Times New Roman"/>
          <w:b/>
          <w:sz w:val="24"/>
          <w:szCs w:val="24"/>
        </w:rPr>
        <w:t xml:space="preserve">Безвозмездные  поступления от других бюджетов бюджетной системы  РФ </w:t>
      </w:r>
      <w:r w:rsidR="00A905A6">
        <w:rPr>
          <w:rFonts w:ascii="Times New Roman" w:hAnsi="Times New Roman" w:cs="Times New Roman"/>
          <w:b/>
          <w:sz w:val="24"/>
          <w:szCs w:val="24"/>
        </w:rPr>
        <w:t>увеличены</w:t>
      </w:r>
      <w:r w:rsidR="004B1A5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8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32E">
        <w:rPr>
          <w:rFonts w:ascii="Times New Roman" w:hAnsi="Times New Roman" w:cs="Times New Roman"/>
          <w:b/>
          <w:sz w:val="24"/>
          <w:szCs w:val="24"/>
        </w:rPr>
        <w:t>1017,8</w:t>
      </w:r>
      <w:r w:rsidRPr="0048148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4B1A5F">
        <w:rPr>
          <w:rFonts w:ascii="Times New Roman" w:hAnsi="Times New Roman" w:cs="Times New Roman"/>
          <w:b/>
          <w:sz w:val="24"/>
          <w:szCs w:val="24"/>
        </w:rPr>
        <w:t xml:space="preserve"> и предлагаются к утверждению в размере </w:t>
      </w:r>
      <w:r w:rsidR="0000132E">
        <w:rPr>
          <w:rFonts w:ascii="Times New Roman" w:hAnsi="Times New Roman" w:cs="Times New Roman"/>
          <w:b/>
          <w:sz w:val="24"/>
          <w:szCs w:val="24"/>
        </w:rPr>
        <w:t>31480,9</w:t>
      </w:r>
      <w:r w:rsidR="004B1A5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том числе </w:t>
      </w:r>
    </w:p>
    <w:p w:rsidR="0048148C" w:rsidRPr="0000132E" w:rsidRDefault="0048148C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A905A6">
        <w:rPr>
          <w:rFonts w:ascii="Times New Roman" w:hAnsi="Times New Roman" w:cs="Times New Roman"/>
          <w:sz w:val="24"/>
          <w:szCs w:val="24"/>
        </w:rPr>
        <w:t>увеличены</w:t>
      </w:r>
      <w:r w:rsidR="004B1A5F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A905A6">
        <w:rPr>
          <w:rFonts w:ascii="Times New Roman" w:hAnsi="Times New Roman" w:cs="Times New Roman"/>
          <w:i/>
          <w:sz w:val="24"/>
          <w:szCs w:val="24"/>
        </w:rPr>
        <w:t xml:space="preserve">межбюджетные трансферты, передаваемые бюджетам поселений из бюджетов муниципальных районов , на осуществление части полномочий по решению вопросов местного значения в соответствии с заключенными соглашениями на </w:t>
      </w:r>
      <w:r w:rsidR="00F51C90">
        <w:rPr>
          <w:rFonts w:ascii="Times New Roman" w:hAnsi="Times New Roman" w:cs="Times New Roman"/>
          <w:i/>
          <w:sz w:val="24"/>
          <w:szCs w:val="24"/>
        </w:rPr>
        <w:t>259,8</w:t>
      </w:r>
      <w:r w:rsidR="00A905A6">
        <w:rPr>
          <w:rFonts w:ascii="Times New Roman" w:hAnsi="Times New Roman" w:cs="Times New Roman"/>
          <w:i/>
          <w:sz w:val="24"/>
          <w:szCs w:val="24"/>
        </w:rPr>
        <w:t xml:space="preserve"> тыс. рублей на газификацию сельских населенных пунктов. </w:t>
      </w:r>
      <w:r w:rsidR="00A905A6" w:rsidRPr="0000132E">
        <w:rPr>
          <w:rFonts w:ascii="Times New Roman" w:hAnsi="Times New Roman" w:cs="Times New Roman"/>
          <w:sz w:val="24"/>
          <w:szCs w:val="24"/>
        </w:rPr>
        <w:t>Обща</w:t>
      </w:r>
      <w:r w:rsidR="0000132E" w:rsidRPr="0000132E">
        <w:rPr>
          <w:rFonts w:ascii="Times New Roman" w:hAnsi="Times New Roman" w:cs="Times New Roman"/>
          <w:sz w:val="24"/>
          <w:szCs w:val="24"/>
        </w:rPr>
        <w:t>я</w:t>
      </w:r>
      <w:r w:rsidR="00A905A6" w:rsidRPr="0000132E">
        <w:rPr>
          <w:rFonts w:ascii="Times New Roman" w:hAnsi="Times New Roman" w:cs="Times New Roman"/>
          <w:sz w:val="24"/>
          <w:szCs w:val="24"/>
        </w:rPr>
        <w:t xml:space="preserve"> сумма межбюджетных трансфертов, получаемых из бюджета Лотошинского муниципального района</w:t>
      </w:r>
      <w:r w:rsidR="0000132E">
        <w:rPr>
          <w:rFonts w:ascii="Times New Roman" w:hAnsi="Times New Roman" w:cs="Times New Roman"/>
          <w:sz w:val="24"/>
          <w:szCs w:val="24"/>
        </w:rPr>
        <w:t>, с учетом вносимых изменений</w:t>
      </w:r>
      <w:r w:rsidR="00A905A6" w:rsidRPr="0000132E">
        <w:rPr>
          <w:rFonts w:ascii="Times New Roman" w:hAnsi="Times New Roman" w:cs="Times New Roman"/>
          <w:sz w:val="24"/>
          <w:szCs w:val="24"/>
        </w:rPr>
        <w:t xml:space="preserve"> составит 5060,9 тыс. рублей.</w:t>
      </w:r>
    </w:p>
    <w:p w:rsidR="0000132E" w:rsidRDefault="0000132E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72AAD">
        <w:rPr>
          <w:rFonts w:ascii="Times New Roman" w:eastAsia="Calibri" w:hAnsi="Times New Roman" w:cs="Times New Roman"/>
          <w:sz w:val="24"/>
          <w:szCs w:val="24"/>
        </w:rPr>
        <w:t>увеличена</w:t>
      </w:r>
      <w:r w:rsidRPr="00D72AAD">
        <w:rPr>
          <w:rFonts w:ascii="Times New Roman" w:eastAsia="Calibri" w:hAnsi="Times New Roman" w:cs="Times New Roman"/>
          <w:i/>
          <w:sz w:val="24"/>
          <w:szCs w:val="24"/>
        </w:rPr>
        <w:t xml:space="preserve"> субсидия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поездов к дворовым территориям многоквартирных домов , проездов к дворовым территориям многоквартирных домов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сумму 758,0 тыс. рублей.</w:t>
      </w: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остальным доходным источникам изменения не предусматриваются.</w:t>
      </w: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F1D" w:rsidRPr="00C32F21" w:rsidRDefault="00BE5F1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>
        <w:rPr>
          <w:rFonts w:ascii="Times New Roman" w:hAnsi="Times New Roman"/>
          <w:sz w:val="24"/>
          <w:szCs w:val="24"/>
        </w:rPr>
        <w:t>сельского поселения Микулинское</w:t>
      </w:r>
      <w:r w:rsidRPr="00C32F21">
        <w:rPr>
          <w:rFonts w:ascii="Times New Roman" w:hAnsi="Times New Roman"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BE5F1D" w:rsidRPr="00001604" w:rsidRDefault="00BE5F1D" w:rsidP="00BE5F1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="00FD56DD">
        <w:rPr>
          <w:rFonts w:ascii="Times New Roman" w:hAnsi="Times New Roman"/>
          <w:b/>
          <w:bCs/>
          <w:sz w:val="24"/>
          <w:szCs w:val="24"/>
        </w:rPr>
        <w:t>41180,9</w:t>
      </w:r>
      <w:r w:rsidRPr="00C32F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F51C90">
        <w:rPr>
          <w:rFonts w:ascii="Times New Roman" w:eastAsia="Calibri" w:hAnsi="Times New Roman" w:cs="Times New Roman"/>
          <w:sz w:val="24"/>
          <w:szCs w:val="24"/>
        </w:rPr>
        <w:t>увеличить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расходную часть бюджета в действующей редакции  на </w:t>
      </w:r>
      <w:r w:rsidR="00FD56DD">
        <w:rPr>
          <w:rFonts w:ascii="Times New Roman" w:eastAsia="Calibri" w:hAnsi="Times New Roman" w:cs="Times New Roman"/>
          <w:sz w:val="24"/>
          <w:szCs w:val="24"/>
        </w:rPr>
        <w:t>1017,8</w:t>
      </w:r>
      <w:r w:rsidRPr="00C32F21">
        <w:rPr>
          <w:rFonts w:ascii="Times New Roman" w:hAnsi="Times New Roman"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</w:p>
    <w:p w:rsidR="00BE5F1D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48C" w:rsidRDefault="007B550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по разделам и подразделам </w:t>
      </w:r>
      <w:r w:rsidR="00F51C90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F51C90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11654,5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11654,5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9684,4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9684,4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313,4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313,4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290,0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+50,0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3924,5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3105,5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+819,0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3899,0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+819,0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10337,1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10188,3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+148,8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165,1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+259,8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9912,2</w:t>
            </w:r>
          </w:p>
        </w:tc>
        <w:tc>
          <w:tcPr>
            <w:tcW w:w="1418" w:type="dxa"/>
          </w:tcPr>
          <w:p w:rsidR="00F51C90" w:rsidRPr="00316BB6" w:rsidRDefault="00422763" w:rsidP="00422763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10023,2</w:t>
            </w:r>
          </w:p>
        </w:tc>
        <w:tc>
          <w:tcPr>
            <w:tcW w:w="1134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-111,0</w:t>
            </w: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lastRenderedPageBreak/>
              <w:t>0800 Культура. кинематография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11999,0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11999,0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1952,8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1952,8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1882,8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1882,8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5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297425">
        <w:tc>
          <w:tcPr>
            <w:tcW w:w="6204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51C90" w:rsidRPr="00316BB6" w:rsidRDefault="005760C2" w:rsidP="005760C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41180,9</w:t>
            </w:r>
          </w:p>
        </w:tc>
        <w:tc>
          <w:tcPr>
            <w:tcW w:w="1418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40163,1</w:t>
            </w:r>
          </w:p>
        </w:tc>
        <w:tc>
          <w:tcPr>
            <w:tcW w:w="1134" w:type="dxa"/>
          </w:tcPr>
          <w:p w:rsidR="00F51C90" w:rsidRPr="00316BB6" w:rsidRDefault="005760C2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+1017,8</w:t>
            </w:r>
          </w:p>
        </w:tc>
      </w:tr>
    </w:tbl>
    <w:p w:rsidR="00F51C90" w:rsidRPr="002669D2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1C90" w:rsidRDefault="00F51C90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90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C90" w:rsidRPr="00DF64BF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8F75D2" w:rsidRPr="00DF64BF">
        <w:rPr>
          <w:rFonts w:ascii="Times New Roman" w:hAnsi="Times New Roman"/>
          <w:sz w:val="24"/>
          <w:szCs w:val="24"/>
        </w:rPr>
        <w:t>38740,6</w:t>
      </w:r>
      <w:r w:rsidRPr="00DF64BF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B7216E" w:rsidRPr="00DF64BF">
        <w:rPr>
          <w:rFonts w:ascii="Times New Roman" w:hAnsi="Times New Roman"/>
          <w:sz w:val="24"/>
          <w:szCs w:val="24"/>
        </w:rPr>
        <w:t>94,1</w:t>
      </w:r>
      <w:r w:rsidRPr="00DF64BF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Pr="00DF64BF">
        <w:rPr>
          <w:rFonts w:ascii="Times New Roman" w:hAnsi="Times New Roman"/>
          <w:sz w:val="24"/>
          <w:szCs w:val="24"/>
        </w:rPr>
        <w:t>2 4</w:t>
      </w:r>
      <w:r w:rsidR="00B7216E" w:rsidRPr="00DF64BF">
        <w:rPr>
          <w:rFonts w:ascii="Times New Roman" w:hAnsi="Times New Roman"/>
          <w:sz w:val="24"/>
          <w:szCs w:val="24"/>
        </w:rPr>
        <w:t>40</w:t>
      </w:r>
      <w:r w:rsidRPr="00DF64BF">
        <w:rPr>
          <w:rFonts w:ascii="Times New Roman" w:hAnsi="Times New Roman"/>
          <w:sz w:val="24"/>
          <w:szCs w:val="24"/>
        </w:rPr>
        <w:t>,3</w:t>
      </w:r>
      <w:r w:rsidRPr="00DF64B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DF64BF">
        <w:rPr>
          <w:rFonts w:ascii="Times New Roman" w:hAnsi="Times New Roman"/>
          <w:sz w:val="24"/>
          <w:szCs w:val="24"/>
        </w:rPr>
        <w:t>.</w:t>
      </w:r>
    </w:p>
    <w:p w:rsidR="00422763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Вносятся изменения  в муниципальные программы сельского поселения Микулинское:</w:t>
      </w:r>
    </w:p>
    <w:p w:rsidR="00422763" w:rsidRPr="00360381" w:rsidRDefault="00422763" w:rsidP="0042276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7C536E">
        <w:rPr>
          <w:rFonts w:ascii="Times New Roman" w:hAnsi="Times New Roman"/>
          <w:sz w:val="24"/>
          <w:szCs w:val="24"/>
        </w:rPr>
        <w:t>(в тыс. рублях)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276"/>
        <w:gridCol w:w="1275"/>
        <w:gridCol w:w="1220"/>
      </w:tblGrid>
      <w:tr w:rsidR="00422763" w:rsidRPr="007C536E" w:rsidTr="00422763">
        <w:trPr>
          <w:trHeight w:val="750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422763" w:rsidRPr="007C536E" w:rsidTr="00422763">
        <w:trPr>
          <w:trHeight w:val="595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275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507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10131,4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10131,4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699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220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+50,0</w:t>
            </w:r>
          </w:p>
        </w:tc>
      </w:tr>
      <w:tr w:rsidR="00422763" w:rsidRPr="007C536E" w:rsidTr="00422763">
        <w:trPr>
          <w:trHeight w:val="661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2052,8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2052,8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665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7211,5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6492,5</w:t>
            </w:r>
          </w:p>
        </w:tc>
        <w:tc>
          <w:tcPr>
            <w:tcW w:w="1220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+719,0</w:t>
            </w:r>
          </w:p>
        </w:tc>
      </w:tr>
      <w:tr w:rsidR="00422763" w:rsidRPr="007C536E" w:rsidTr="00422763">
        <w:trPr>
          <w:trHeight w:val="1369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3471,0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800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57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9A1" w:rsidRPr="007C536E" w:rsidTr="00422763">
        <w:trPr>
          <w:trHeight w:val="800"/>
        </w:trPr>
        <w:tc>
          <w:tcPr>
            <w:tcW w:w="4644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«Газификация населенных пунктов сельского поселения Микулинское на 2014-2017 годы»</w:t>
            </w:r>
          </w:p>
        </w:tc>
        <w:tc>
          <w:tcPr>
            <w:tcW w:w="1276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B069A1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vAlign w:val="center"/>
          </w:tcPr>
          <w:p w:rsidR="00B069A1" w:rsidRDefault="00B069A1" w:rsidP="0057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165,1</w:t>
            </w:r>
          </w:p>
        </w:tc>
        <w:tc>
          <w:tcPr>
            <w:tcW w:w="1220" w:type="dxa"/>
            <w:vAlign w:val="center"/>
          </w:tcPr>
          <w:p w:rsidR="00B069A1" w:rsidRPr="00373E8E" w:rsidRDefault="005760C2" w:rsidP="00FD5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+259,8</w:t>
            </w:r>
          </w:p>
        </w:tc>
      </w:tr>
      <w:tr w:rsidR="00422763" w:rsidRPr="00360381" w:rsidTr="00422763">
        <w:tc>
          <w:tcPr>
            <w:tcW w:w="4644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38740,6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37711,8</w:t>
            </w:r>
          </w:p>
        </w:tc>
        <w:tc>
          <w:tcPr>
            <w:tcW w:w="1220" w:type="dxa"/>
            <w:vAlign w:val="center"/>
          </w:tcPr>
          <w:p w:rsidR="00422763" w:rsidRPr="00373E8E" w:rsidRDefault="000837CB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+1028,8</w:t>
            </w:r>
          </w:p>
        </w:tc>
      </w:tr>
      <w:tr w:rsidR="00B069A1" w:rsidRPr="00360381" w:rsidTr="00422763">
        <w:tc>
          <w:tcPr>
            <w:tcW w:w="4644" w:type="dxa"/>
            <w:vAlign w:val="center"/>
          </w:tcPr>
          <w:p w:rsidR="00B069A1" w:rsidRPr="00B069A1" w:rsidRDefault="00B069A1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</w:tcPr>
          <w:p w:rsidR="00B069A1" w:rsidRPr="00B069A1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B069A1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2440,3</w:t>
            </w:r>
          </w:p>
        </w:tc>
        <w:tc>
          <w:tcPr>
            <w:tcW w:w="1275" w:type="dxa"/>
            <w:vAlign w:val="center"/>
          </w:tcPr>
          <w:p w:rsidR="00B069A1" w:rsidRPr="00B069A1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2451,3</w:t>
            </w:r>
          </w:p>
        </w:tc>
        <w:tc>
          <w:tcPr>
            <w:tcW w:w="1220" w:type="dxa"/>
            <w:vAlign w:val="center"/>
          </w:tcPr>
          <w:p w:rsidR="00B069A1" w:rsidRPr="00B069A1" w:rsidRDefault="000837CB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-11,0</w:t>
            </w:r>
          </w:p>
        </w:tc>
      </w:tr>
      <w:tr w:rsidR="00B069A1" w:rsidRPr="00360381" w:rsidTr="00422763">
        <w:tc>
          <w:tcPr>
            <w:tcW w:w="4644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276" w:type="dxa"/>
          </w:tcPr>
          <w:p w:rsidR="00B069A1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069A1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41180,9</w:t>
            </w:r>
          </w:p>
        </w:tc>
        <w:tc>
          <w:tcPr>
            <w:tcW w:w="1275" w:type="dxa"/>
            <w:vAlign w:val="center"/>
          </w:tcPr>
          <w:p w:rsidR="00B069A1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40163,1</w:t>
            </w:r>
          </w:p>
        </w:tc>
        <w:tc>
          <w:tcPr>
            <w:tcW w:w="1220" w:type="dxa"/>
            <w:vAlign w:val="center"/>
          </w:tcPr>
          <w:p w:rsidR="00B069A1" w:rsidRPr="00373E8E" w:rsidRDefault="000837CB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+1017,8</w:t>
            </w:r>
          </w:p>
        </w:tc>
      </w:tr>
    </w:tbl>
    <w:p w:rsidR="00422763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16E" w:rsidRDefault="00B7216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Предлагаемым проектом увеличиваются расходы по следующим муниципальным программам:</w:t>
      </w:r>
    </w:p>
    <w:p w:rsidR="007B5503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B7216E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B5503" w:rsidRPr="009361B7">
        <w:rPr>
          <w:rFonts w:ascii="Times New Roman" w:hAnsi="Times New Roman" w:cs="Times New Roman"/>
          <w:sz w:val="24"/>
          <w:szCs w:val="24"/>
        </w:rPr>
        <w:t>муниципальн</w:t>
      </w:r>
      <w:r w:rsidR="00B7216E">
        <w:rPr>
          <w:rFonts w:ascii="Times New Roman" w:hAnsi="Times New Roman" w:cs="Times New Roman"/>
          <w:sz w:val="24"/>
          <w:szCs w:val="24"/>
        </w:rPr>
        <w:t>ой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216E">
        <w:rPr>
          <w:rFonts w:ascii="Times New Roman" w:hAnsi="Times New Roman" w:cs="Times New Roman"/>
          <w:sz w:val="24"/>
          <w:szCs w:val="24"/>
        </w:rPr>
        <w:t>е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B7216E">
        <w:rPr>
          <w:rFonts w:ascii="Times New Roman" w:hAnsi="Times New Roman" w:cs="Times New Roman"/>
          <w:sz w:val="24"/>
          <w:szCs w:val="24"/>
        </w:rPr>
        <w:t>«Безопасность сельского поселения Микулинское на 2015-2019 годы»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. </w:t>
      </w:r>
      <w:r w:rsidR="00B7216E">
        <w:rPr>
          <w:rFonts w:ascii="Times New Roman" w:hAnsi="Times New Roman" w:cs="Times New Roman"/>
          <w:sz w:val="24"/>
          <w:szCs w:val="24"/>
        </w:rPr>
        <w:t>Увеличиваются на 50,0 тыс. рублей и составят  370,0 тыс. рублей. Предлагается  к увеличению объем средс</w:t>
      </w:r>
      <w:r w:rsidR="00F96CCB">
        <w:rPr>
          <w:rFonts w:ascii="Times New Roman" w:hAnsi="Times New Roman" w:cs="Times New Roman"/>
          <w:sz w:val="24"/>
          <w:szCs w:val="24"/>
        </w:rPr>
        <w:t>тв, направляемый на организацию  и осуществлению профилактики пожаров на территории сельского поселения Микулинское.</w:t>
      </w:r>
    </w:p>
    <w:p w:rsidR="00F96CCB" w:rsidRDefault="00F96CC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72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асходы по муниципальной программе « Благоустройство на 2015-2019 годы»  увеличиваются в общей сумме на 719,0 тыс. рублей, в том числе за счет внесения изменений по следующим мероприятиям программы:</w:t>
      </w:r>
    </w:p>
    <w:p w:rsidR="00F96CCB" w:rsidRDefault="00F96CC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C72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величиваются расходы на ремонт дворовых территорий многоквартирных домов, проездов к дворовым территориям многоквартирных домов населенных </w:t>
      </w:r>
      <w:r w:rsidR="00DC72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унктов на 819,0 тыс. рублей, в том числе за счет средст</w:t>
      </w:r>
      <w:r w:rsidR="00DC72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областной субсидии – 758,0 тыс. рублей, за счет средств бюджета сельского пос</w:t>
      </w:r>
      <w:r w:rsidR="00DC72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="00DC72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61,0 тыс. рублей;</w:t>
      </w:r>
    </w:p>
    <w:p w:rsidR="00F96CCB" w:rsidRDefault="00F96CC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</w:t>
      </w:r>
      <w:r w:rsidR="00DC72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 сокращены расходы </w:t>
      </w:r>
      <w:r w:rsidR="00DC7209">
        <w:rPr>
          <w:rFonts w:ascii="Times New Roman" w:hAnsi="Times New Roman" w:cs="Times New Roman"/>
          <w:sz w:val="24"/>
          <w:szCs w:val="24"/>
        </w:rPr>
        <w:t>по содержанию внутриквартальных дорог и придомовых территорий в сумме 50,0 тыс. рублей;</w:t>
      </w:r>
    </w:p>
    <w:p w:rsidR="00DC7209" w:rsidRDefault="00DC7209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полностью сокращены расходы по организации защиты от неблагоприятного воздействия безнадзорных животных в сумме 50,0 тыс. рублей.</w:t>
      </w:r>
    </w:p>
    <w:p w:rsidR="00BE5F1D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209">
        <w:rPr>
          <w:rFonts w:ascii="Times New Roman" w:hAnsi="Times New Roman" w:cs="Times New Roman"/>
          <w:sz w:val="24"/>
          <w:szCs w:val="24"/>
        </w:rPr>
        <w:t>Расходы по муниципальной программе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Газификация населенных пунктов сельского поселения Микулинское</w:t>
      </w:r>
      <w:r w:rsidR="00DC7209">
        <w:rPr>
          <w:rFonts w:ascii="Times New Roman" w:hAnsi="Times New Roman" w:cs="Times New Roman"/>
          <w:sz w:val="24"/>
          <w:szCs w:val="24"/>
        </w:rPr>
        <w:t xml:space="preserve"> на 2014-2017 годы</w:t>
      </w:r>
      <w:r>
        <w:rPr>
          <w:rFonts w:ascii="Times New Roman" w:hAnsi="Times New Roman" w:cs="Times New Roman"/>
          <w:sz w:val="24"/>
          <w:szCs w:val="24"/>
        </w:rPr>
        <w:t xml:space="preserve">» увеличены на </w:t>
      </w:r>
      <w:r w:rsidR="00DC7209">
        <w:rPr>
          <w:rFonts w:ascii="Times New Roman" w:hAnsi="Times New Roman" w:cs="Times New Roman"/>
          <w:sz w:val="24"/>
          <w:szCs w:val="24"/>
        </w:rPr>
        <w:t>259,8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газификации </w:t>
      </w:r>
      <w:r w:rsidR="00DC7209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DC7209">
        <w:rPr>
          <w:rFonts w:ascii="Times New Roman" w:hAnsi="Times New Roman" w:cs="Times New Roman"/>
          <w:sz w:val="24"/>
          <w:szCs w:val="24"/>
        </w:rPr>
        <w:t>424,9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5F1D" w:rsidRPr="009361B7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9361B7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>ого поселени</w:t>
      </w:r>
      <w:r w:rsidR="003C1DF8" w:rsidRPr="009361B7">
        <w:rPr>
          <w:rFonts w:ascii="Times New Roman" w:hAnsi="Times New Roman" w:cs="Times New Roman"/>
          <w:sz w:val="24"/>
          <w:szCs w:val="24"/>
        </w:rPr>
        <w:t>я</w:t>
      </w:r>
      <w:r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BE5F1D">
        <w:rPr>
          <w:rFonts w:ascii="Times New Roman" w:hAnsi="Times New Roman" w:cs="Times New Roman"/>
          <w:sz w:val="24"/>
          <w:szCs w:val="24"/>
        </w:rPr>
        <w:t xml:space="preserve">уменьшены на </w:t>
      </w:r>
      <w:r w:rsidR="00DC7209">
        <w:rPr>
          <w:rFonts w:ascii="Times New Roman" w:hAnsi="Times New Roman" w:cs="Times New Roman"/>
          <w:sz w:val="24"/>
          <w:szCs w:val="24"/>
        </w:rPr>
        <w:t>1</w:t>
      </w:r>
      <w:r w:rsidR="00BE5F1D">
        <w:rPr>
          <w:rFonts w:ascii="Times New Roman" w:hAnsi="Times New Roman" w:cs="Times New Roman"/>
          <w:sz w:val="24"/>
          <w:szCs w:val="24"/>
        </w:rPr>
        <w:t>1,0 тыс. рублей и предлагаются к утверждению в размере 2 4</w:t>
      </w:r>
      <w:r w:rsidR="00DC7209">
        <w:rPr>
          <w:rFonts w:ascii="Times New Roman" w:hAnsi="Times New Roman" w:cs="Times New Roman"/>
          <w:sz w:val="24"/>
          <w:szCs w:val="24"/>
        </w:rPr>
        <w:t>40</w:t>
      </w:r>
      <w:r w:rsidR="00BE5F1D">
        <w:rPr>
          <w:rFonts w:ascii="Times New Roman" w:hAnsi="Times New Roman" w:cs="Times New Roman"/>
          <w:sz w:val="24"/>
          <w:szCs w:val="24"/>
        </w:rPr>
        <w:t>,3 тыс. рублей.</w:t>
      </w:r>
    </w:p>
    <w:p w:rsidR="003A57DA" w:rsidRPr="009361B7" w:rsidRDefault="003A57DA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9361B7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не предусматривает изменения размера дефицита бюджета. Дефицит бюджета составляет </w:t>
      </w:r>
      <w:r w:rsidR="003A57DA" w:rsidRPr="009361B7">
        <w:rPr>
          <w:rFonts w:ascii="Times New Roman" w:hAnsi="Times New Roman" w:cs="Times New Roman"/>
          <w:sz w:val="24"/>
          <w:szCs w:val="24"/>
        </w:rPr>
        <w:t xml:space="preserve">800,0 </w:t>
      </w:r>
      <w:r w:rsidRPr="009361B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A57DA" w:rsidRPr="009361B7">
        <w:rPr>
          <w:rFonts w:ascii="Times New Roman" w:hAnsi="Times New Roman" w:cs="Times New Roman"/>
          <w:sz w:val="24"/>
          <w:szCs w:val="24"/>
        </w:rPr>
        <w:t>9,1</w:t>
      </w:r>
      <w:r w:rsidRPr="009361B7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 w:rsidRPr="009361B7">
        <w:rPr>
          <w:rFonts w:ascii="Times New Roman" w:hAnsi="Times New Roman" w:cs="Times New Roman"/>
          <w:sz w:val="24"/>
          <w:szCs w:val="24"/>
        </w:rPr>
        <w:t>м</w:t>
      </w:r>
      <w:r w:rsidR="003A57DA" w:rsidRPr="009361B7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Pr="009361B7">
        <w:rPr>
          <w:rFonts w:ascii="Times New Roman" w:hAnsi="Times New Roman" w:cs="Times New Roman"/>
          <w:sz w:val="24"/>
          <w:szCs w:val="24"/>
        </w:rPr>
        <w:t xml:space="preserve"> ст</w:t>
      </w:r>
      <w:r w:rsidR="003A57DA" w:rsidRPr="009361B7">
        <w:rPr>
          <w:rFonts w:ascii="Times New Roman" w:hAnsi="Times New Roman" w:cs="Times New Roman"/>
          <w:sz w:val="24"/>
          <w:szCs w:val="24"/>
        </w:rPr>
        <w:t>атьи</w:t>
      </w:r>
      <w:r w:rsidRPr="009361B7">
        <w:rPr>
          <w:rFonts w:ascii="Times New Roman" w:hAnsi="Times New Roman" w:cs="Times New Roman"/>
          <w:sz w:val="24"/>
          <w:szCs w:val="24"/>
        </w:rPr>
        <w:t xml:space="preserve"> 92.1 Бюджетного кодекса РФ</w:t>
      </w:r>
      <w:r w:rsidR="003C1DF8" w:rsidRPr="009361B7">
        <w:rPr>
          <w:rFonts w:ascii="Times New Roman" w:hAnsi="Times New Roman" w:cs="Times New Roman"/>
          <w:sz w:val="24"/>
          <w:szCs w:val="24"/>
        </w:rPr>
        <w:t>.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A57DA" w:rsidRPr="009361B7">
        <w:rPr>
          <w:rFonts w:ascii="Times New Roman" w:hAnsi="Times New Roman" w:cs="Times New Roman"/>
          <w:sz w:val="24"/>
          <w:szCs w:val="24"/>
        </w:rPr>
        <w:t>21</w:t>
      </w:r>
      <w:r w:rsidRPr="009361B7">
        <w:rPr>
          <w:rFonts w:ascii="Times New Roman" w:hAnsi="Times New Roman" w:cs="Times New Roman"/>
          <w:sz w:val="24"/>
          <w:szCs w:val="24"/>
        </w:rPr>
        <w:t>.12.201</w:t>
      </w:r>
      <w:r w:rsidR="003A57DA" w:rsidRPr="009361B7">
        <w:rPr>
          <w:rFonts w:ascii="Times New Roman" w:hAnsi="Times New Roman" w:cs="Times New Roman"/>
          <w:sz w:val="24"/>
          <w:szCs w:val="24"/>
        </w:rPr>
        <w:t>6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A57DA" w:rsidRPr="009361B7">
        <w:rPr>
          <w:rFonts w:ascii="Times New Roman" w:hAnsi="Times New Roman" w:cs="Times New Roman"/>
          <w:sz w:val="24"/>
          <w:szCs w:val="24"/>
        </w:rPr>
        <w:t>37</w:t>
      </w:r>
      <w:r w:rsidRPr="009361B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3A57DA" w:rsidRPr="009361B7">
        <w:rPr>
          <w:rFonts w:ascii="Times New Roman" w:hAnsi="Times New Roman" w:cs="Times New Roman"/>
          <w:sz w:val="24"/>
          <w:szCs w:val="24"/>
        </w:rPr>
        <w:t>7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A57DA" w:rsidRPr="009361B7">
        <w:rPr>
          <w:rFonts w:ascii="Times New Roman" w:hAnsi="Times New Roman" w:cs="Times New Roman"/>
          <w:sz w:val="24"/>
          <w:szCs w:val="24"/>
        </w:rPr>
        <w:t>8</w:t>
      </w:r>
      <w:r w:rsidRPr="009361B7">
        <w:rPr>
          <w:rFonts w:ascii="Times New Roman" w:hAnsi="Times New Roman" w:cs="Times New Roman"/>
          <w:sz w:val="24"/>
          <w:szCs w:val="24"/>
        </w:rPr>
        <w:t xml:space="preserve"> и 201</w:t>
      </w:r>
      <w:r w:rsidR="003A57DA" w:rsidRPr="009361B7">
        <w:rPr>
          <w:rFonts w:ascii="Times New Roman" w:hAnsi="Times New Roman" w:cs="Times New Roman"/>
          <w:sz w:val="24"/>
          <w:szCs w:val="24"/>
        </w:rPr>
        <w:t>9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9361B7">
        <w:rPr>
          <w:rFonts w:ascii="Times New Roman" w:hAnsi="Times New Roman" w:cs="Times New Roman"/>
          <w:sz w:val="24"/>
          <w:szCs w:val="24"/>
        </w:rPr>
        <w:t>с</w:t>
      </w:r>
      <w:r w:rsidRPr="009361B7">
        <w:rPr>
          <w:rFonts w:ascii="Times New Roman" w:hAnsi="Times New Roman" w:cs="Times New Roman"/>
          <w:sz w:val="24"/>
          <w:szCs w:val="24"/>
        </w:rPr>
        <w:t>о</w:t>
      </w:r>
      <w:r w:rsidR="00DC7209">
        <w:rPr>
          <w:rFonts w:ascii="Times New Roman" w:hAnsi="Times New Roman" w:cs="Times New Roman"/>
          <w:sz w:val="24"/>
          <w:szCs w:val="24"/>
        </w:rPr>
        <w:t>о</w:t>
      </w:r>
      <w:r w:rsidRPr="009361B7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0DB" w:rsidRPr="004B1A5F" w:rsidRDefault="004330DB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56D" w:rsidRDefault="00DC7209" w:rsidP="00B0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</w:t>
      </w:r>
      <w:r w:rsidR="004B1A5F">
        <w:rPr>
          <w:rFonts w:ascii="Times New Roman" w:hAnsi="Times New Roman" w:cs="Times New Roman"/>
          <w:sz w:val="24"/>
          <w:szCs w:val="24"/>
        </w:rPr>
        <w:t>.2017</w:t>
      </w:r>
      <w:r w:rsidR="005C25A4">
        <w:rPr>
          <w:rFonts w:ascii="Times New Roman" w:hAnsi="Times New Roman" w:cs="Times New Roman"/>
          <w:sz w:val="24"/>
          <w:szCs w:val="24"/>
        </w:rPr>
        <w:t>г.</w:t>
      </w:r>
    </w:p>
    <w:p w:rsidR="004330DB" w:rsidRDefault="004330DB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DC7209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r w:rsidR="00B0756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D4">
        <w:rPr>
          <w:rFonts w:ascii="Times New Roman" w:hAnsi="Times New Roman" w:cs="Times New Roman"/>
          <w:sz w:val="24"/>
          <w:szCs w:val="24"/>
        </w:rPr>
        <w:t xml:space="preserve">Н.А.Хохлова </w:t>
      </w:r>
    </w:p>
    <w:sectPr w:rsidR="00B0756D" w:rsidRPr="00A11DF3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7F" w:rsidRDefault="0056147F" w:rsidP="00F91810">
      <w:pPr>
        <w:spacing w:after="0" w:line="240" w:lineRule="auto"/>
      </w:pPr>
      <w:r>
        <w:separator/>
      </w:r>
    </w:p>
  </w:endnote>
  <w:endnote w:type="continuationSeparator" w:id="1">
    <w:p w:rsidR="0056147F" w:rsidRDefault="0056147F" w:rsidP="00F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68"/>
      <w:docPartObj>
        <w:docPartGallery w:val="Page Numbers (Bottom of Page)"/>
        <w:docPartUnique/>
      </w:docPartObj>
    </w:sdtPr>
    <w:sdtContent>
      <w:p w:rsidR="00DC7209" w:rsidRDefault="00BE7E38">
        <w:pPr>
          <w:pStyle w:val="a5"/>
          <w:jc w:val="right"/>
        </w:pPr>
        <w:fldSimple w:instr=" PAGE   \* MERGEFORMAT ">
          <w:r w:rsidR="009C615C">
            <w:rPr>
              <w:noProof/>
            </w:rPr>
            <w:t>1</w:t>
          </w:r>
        </w:fldSimple>
      </w:p>
    </w:sdtContent>
  </w:sdt>
  <w:p w:rsidR="00DC7209" w:rsidRDefault="00DC72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7F" w:rsidRDefault="0056147F" w:rsidP="00F91810">
      <w:pPr>
        <w:spacing w:after="0" w:line="240" w:lineRule="auto"/>
      </w:pPr>
      <w:r>
        <w:separator/>
      </w:r>
    </w:p>
  </w:footnote>
  <w:footnote w:type="continuationSeparator" w:id="1">
    <w:p w:rsidR="0056147F" w:rsidRDefault="0056147F" w:rsidP="00F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32E"/>
    <w:rsid w:val="00024328"/>
    <w:rsid w:val="00050D23"/>
    <w:rsid w:val="000607B9"/>
    <w:rsid w:val="000837CB"/>
    <w:rsid w:val="000843ED"/>
    <w:rsid w:val="0009661F"/>
    <w:rsid w:val="000A3E24"/>
    <w:rsid w:val="001000CA"/>
    <w:rsid w:val="00114C55"/>
    <w:rsid w:val="0011799D"/>
    <w:rsid w:val="0012528F"/>
    <w:rsid w:val="00137780"/>
    <w:rsid w:val="00145801"/>
    <w:rsid w:val="00147B8F"/>
    <w:rsid w:val="0017537A"/>
    <w:rsid w:val="00185383"/>
    <w:rsid w:val="001A4F07"/>
    <w:rsid w:val="001A7F15"/>
    <w:rsid w:val="001E697A"/>
    <w:rsid w:val="002100D2"/>
    <w:rsid w:val="0021538A"/>
    <w:rsid w:val="0023016A"/>
    <w:rsid w:val="00250FA7"/>
    <w:rsid w:val="002776D0"/>
    <w:rsid w:val="00297425"/>
    <w:rsid w:val="002A17B5"/>
    <w:rsid w:val="002C0263"/>
    <w:rsid w:val="002D0B45"/>
    <w:rsid w:val="002E1776"/>
    <w:rsid w:val="002E1A95"/>
    <w:rsid w:val="002F2B7D"/>
    <w:rsid w:val="002F73DD"/>
    <w:rsid w:val="0030759F"/>
    <w:rsid w:val="0031605F"/>
    <w:rsid w:val="003254FA"/>
    <w:rsid w:val="00342B25"/>
    <w:rsid w:val="00357839"/>
    <w:rsid w:val="00364233"/>
    <w:rsid w:val="00367059"/>
    <w:rsid w:val="003745FB"/>
    <w:rsid w:val="00380C70"/>
    <w:rsid w:val="003A0F79"/>
    <w:rsid w:val="003A57DA"/>
    <w:rsid w:val="003C0769"/>
    <w:rsid w:val="003C1DF8"/>
    <w:rsid w:val="003D6A52"/>
    <w:rsid w:val="003D7BD3"/>
    <w:rsid w:val="003F684D"/>
    <w:rsid w:val="00422763"/>
    <w:rsid w:val="004330DB"/>
    <w:rsid w:val="004455F6"/>
    <w:rsid w:val="0048148C"/>
    <w:rsid w:val="004845D6"/>
    <w:rsid w:val="004A22D7"/>
    <w:rsid w:val="004B1A5F"/>
    <w:rsid w:val="004D66C0"/>
    <w:rsid w:val="004E579C"/>
    <w:rsid w:val="004F2847"/>
    <w:rsid w:val="00507A79"/>
    <w:rsid w:val="00514335"/>
    <w:rsid w:val="00530F5A"/>
    <w:rsid w:val="0056147F"/>
    <w:rsid w:val="005760C2"/>
    <w:rsid w:val="00580EE6"/>
    <w:rsid w:val="005854E4"/>
    <w:rsid w:val="005C25A4"/>
    <w:rsid w:val="005D09C8"/>
    <w:rsid w:val="005E4AAD"/>
    <w:rsid w:val="0061379A"/>
    <w:rsid w:val="00616491"/>
    <w:rsid w:val="00672A68"/>
    <w:rsid w:val="00677754"/>
    <w:rsid w:val="00680414"/>
    <w:rsid w:val="00685511"/>
    <w:rsid w:val="006D36E7"/>
    <w:rsid w:val="006F6297"/>
    <w:rsid w:val="007B5503"/>
    <w:rsid w:val="007B5C92"/>
    <w:rsid w:val="007B67C4"/>
    <w:rsid w:val="007C73C9"/>
    <w:rsid w:val="007D5940"/>
    <w:rsid w:val="007D5C1E"/>
    <w:rsid w:val="007D6FB2"/>
    <w:rsid w:val="00802E18"/>
    <w:rsid w:val="00812858"/>
    <w:rsid w:val="00833495"/>
    <w:rsid w:val="008565EB"/>
    <w:rsid w:val="008873F6"/>
    <w:rsid w:val="008A6A62"/>
    <w:rsid w:val="008B1394"/>
    <w:rsid w:val="008D0444"/>
    <w:rsid w:val="008E426A"/>
    <w:rsid w:val="008F75D2"/>
    <w:rsid w:val="00906DB1"/>
    <w:rsid w:val="00920377"/>
    <w:rsid w:val="009361B7"/>
    <w:rsid w:val="00980E53"/>
    <w:rsid w:val="00982541"/>
    <w:rsid w:val="0099471C"/>
    <w:rsid w:val="009B3E3A"/>
    <w:rsid w:val="009C02B0"/>
    <w:rsid w:val="009C0385"/>
    <w:rsid w:val="009C1BF0"/>
    <w:rsid w:val="009C46D4"/>
    <w:rsid w:val="009C615C"/>
    <w:rsid w:val="009D1681"/>
    <w:rsid w:val="00A11DF3"/>
    <w:rsid w:val="00A157C7"/>
    <w:rsid w:val="00A4283E"/>
    <w:rsid w:val="00A45212"/>
    <w:rsid w:val="00A6750A"/>
    <w:rsid w:val="00A905A6"/>
    <w:rsid w:val="00A94B83"/>
    <w:rsid w:val="00AC6F82"/>
    <w:rsid w:val="00AD57E3"/>
    <w:rsid w:val="00AE476F"/>
    <w:rsid w:val="00AE4B36"/>
    <w:rsid w:val="00AE716C"/>
    <w:rsid w:val="00B069A1"/>
    <w:rsid w:val="00B0756D"/>
    <w:rsid w:val="00B13360"/>
    <w:rsid w:val="00B2742C"/>
    <w:rsid w:val="00B52B6D"/>
    <w:rsid w:val="00B54FF9"/>
    <w:rsid w:val="00B7216E"/>
    <w:rsid w:val="00BB392E"/>
    <w:rsid w:val="00BC2945"/>
    <w:rsid w:val="00BE5F1D"/>
    <w:rsid w:val="00BE7E38"/>
    <w:rsid w:val="00BF041C"/>
    <w:rsid w:val="00BF324C"/>
    <w:rsid w:val="00C3651B"/>
    <w:rsid w:val="00C70C22"/>
    <w:rsid w:val="00C74920"/>
    <w:rsid w:val="00C86D55"/>
    <w:rsid w:val="00CF491F"/>
    <w:rsid w:val="00D52896"/>
    <w:rsid w:val="00D54060"/>
    <w:rsid w:val="00D56ED4"/>
    <w:rsid w:val="00D72AAD"/>
    <w:rsid w:val="00D950CA"/>
    <w:rsid w:val="00D97ADF"/>
    <w:rsid w:val="00DC7209"/>
    <w:rsid w:val="00DE47C0"/>
    <w:rsid w:val="00DF64BF"/>
    <w:rsid w:val="00E0213C"/>
    <w:rsid w:val="00E14167"/>
    <w:rsid w:val="00E51047"/>
    <w:rsid w:val="00E70A35"/>
    <w:rsid w:val="00E722E2"/>
    <w:rsid w:val="00EA1477"/>
    <w:rsid w:val="00EA6C14"/>
    <w:rsid w:val="00EF63BD"/>
    <w:rsid w:val="00F11023"/>
    <w:rsid w:val="00F21804"/>
    <w:rsid w:val="00F21EDE"/>
    <w:rsid w:val="00F42285"/>
    <w:rsid w:val="00F50E6F"/>
    <w:rsid w:val="00F51C90"/>
    <w:rsid w:val="00F91810"/>
    <w:rsid w:val="00F96CCB"/>
    <w:rsid w:val="00FD54B7"/>
    <w:rsid w:val="00FD56DD"/>
    <w:rsid w:val="00FD612F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10"/>
  </w:style>
  <w:style w:type="paragraph" w:styleId="a5">
    <w:name w:val="footer"/>
    <w:basedOn w:val="a"/>
    <w:link w:val="a6"/>
    <w:uiPriority w:val="99"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251-F933-4855-BA99-984077F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Хохлова Н.А.</cp:lastModifiedBy>
  <cp:revision>5</cp:revision>
  <cp:lastPrinted>2017-02-09T12:07:00Z</cp:lastPrinted>
  <dcterms:created xsi:type="dcterms:W3CDTF">2017-04-17T07:21:00Z</dcterms:created>
  <dcterms:modified xsi:type="dcterms:W3CDTF">2017-04-17T13:18:00Z</dcterms:modified>
</cp:coreProperties>
</file>